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МОУ Маловасилевская средняя общеобразовательная школа </w:t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ВЫПИСКА ИЗ ПРИКАЗА</w:t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от 26.08.2026 </w:t>
        <w:tab/>
        <w:tab/>
        <w:tab/>
        <w:tab/>
        <w:tab/>
        <w:tab/>
        <w:tab/>
        <w:tab/>
        <w:t xml:space="preserve">№126 </w:t>
      </w: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1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«Об организации питания обучающихся в 2026/2027 учебном году»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  <w:t>На основании Закона РФ от 29.12.2012 года № 273-ФЗ «Об организации в Российской Федерации (ст.37, ст.79 пункт 7), Постановления Главного Государственного санитарного врача Российской Федерации от 23.07.2008 г. №45 «Об утверждении СанПиН 2.4.5.2409-08» «Санитарно-эпидемиологические требования к организации питания обучающихся в общеобразовательных учреждениях начального и среднего профессионального образования», Положением о порядке обеспечения льготным (бесплатным) горячим питанием обучающихся МОУ Маловасилевской средней общеобразовательной школы, с целью организации полноценного качественного, соответствующего требованиям нормативных документов питания учащихся, создание надлежащих условий для получения обучающимися  общего образования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ПРИКАЗЫВАЮ: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Организовать в 2026/2027 учебном году с 01 сентября 2026 года за счет средств муниципального бюджета одноразовое бесплатное горячее питание (завтрак) для обучающихся 1,2,3,4 классов школы.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Организовать в 2026/2027 учебном году за счет средств социальной защиты населения бесплатное горячее питание (обеды) для учащихся льготных категорий.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Предоставить с 01 сентября  возможность получать горячее питание (обеды) за счет финансовых  средств родителей учащихся 1-11 классов.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Утвердить график работы школьной столовой с 8:00 до 15:1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Организовать следующий режим питания для учащихся школы</w:t>
      </w:r>
    </w:p>
    <w:p>
      <w:pPr>
        <w:pStyle w:val="ListParagraph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  <w:t>с 9.45 до 10.00 – завтрак (горячий) – 1-4 классы</w:t>
      </w:r>
    </w:p>
    <w:p>
      <w:pPr>
        <w:pStyle w:val="ListParagraph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  <w:t>с 11.40 до 11.55 -  обед (горячий) – 5-11 классы</w:t>
      </w:r>
    </w:p>
    <w:p>
      <w:pPr>
        <w:pStyle w:val="ListParagraph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  <w:t>с 12.40 до 12.55 – обед (горячий) – 1-4 классы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Ответственным за организацию питания назначить завхоза  Переломова В.И.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Ответственному за организацию питания Переломову В.И.:</w:t>
      </w:r>
    </w:p>
    <w:p>
      <w:pPr>
        <w:pStyle w:val="ListParagraph"/>
        <w:numPr>
          <w:ilvl w:val="0"/>
          <w:numId w:val="0"/>
        </w:numPr>
        <w:bidi w:val="0"/>
        <w:spacing w:lineRule="auto" w:line="240"/>
        <w:ind w:hanging="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1. Ежедневно осуществлять контроль за организацией питания в школе;</w:t>
      </w:r>
    </w:p>
    <w:p>
      <w:pPr>
        <w:pStyle w:val="ListParagraph"/>
        <w:numPr>
          <w:ilvl w:val="0"/>
          <w:numId w:val="0"/>
        </w:numPr>
        <w:bidi w:val="0"/>
        <w:spacing w:lineRule="auto" w:line="240"/>
        <w:ind w:hanging="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2. Контролировать  заявки за количество учащихся для предоставления питания и учет фактической посещаемости учащихся;</w:t>
      </w:r>
    </w:p>
    <w:p>
      <w:pPr>
        <w:pStyle w:val="ListParagraph"/>
        <w:numPr>
          <w:ilvl w:val="0"/>
          <w:numId w:val="0"/>
        </w:numPr>
        <w:bidi w:val="0"/>
        <w:spacing w:lineRule="auto" w:line="240"/>
        <w:ind w:hanging="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3. Осуществлять 4 раза в год мониторинг удовлетворенности качеством питания с участием родителей обучающихся;</w:t>
      </w:r>
    </w:p>
    <w:p>
      <w:pPr>
        <w:pStyle w:val="ListParagraph"/>
        <w:numPr>
          <w:ilvl w:val="0"/>
          <w:numId w:val="0"/>
        </w:numPr>
        <w:bidi w:val="0"/>
        <w:spacing w:lineRule="auto" w:line="240"/>
        <w:ind w:hanging="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4. Ежедневно проводить бракераж готовых блюд, результаты фиксировать в бракеражном журнале.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Директору школы:</w:t>
      </w:r>
    </w:p>
    <w:p>
      <w:pPr>
        <w:pStyle w:val="ListParagraph"/>
        <w:numPr>
          <w:ilvl w:val="0"/>
          <w:numId w:val="2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Ежедневно осуществлять контроль за соблюдением санитарно-противоэпидемического режима;</w:t>
      </w:r>
    </w:p>
    <w:p>
      <w:pPr>
        <w:pStyle w:val="ListParagraph"/>
        <w:numPr>
          <w:ilvl w:val="0"/>
          <w:numId w:val="2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Ввести ежедневно контроль за состоянием здоровья и кожного покрова работников пищеблока, результаты фиксировать в соответствующем журнале;</w:t>
      </w:r>
    </w:p>
    <w:p>
      <w:pPr>
        <w:pStyle w:val="ListParagraph"/>
        <w:numPr>
          <w:ilvl w:val="0"/>
          <w:numId w:val="2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Согласовывать ежедневное меню, составленное на основе примерного 10-дневного меню;</w:t>
      </w:r>
    </w:p>
    <w:p>
      <w:pPr>
        <w:pStyle w:val="ListParagraph"/>
        <w:numPr>
          <w:ilvl w:val="0"/>
          <w:numId w:val="2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Контролировать прохождение работниками пищеблока медицинского осмотра;</w:t>
      </w:r>
    </w:p>
    <w:p>
      <w:pPr>
        <w:pStyle w:val="ListParagraph"/>
        <w:numPr>
          <w:ilvl w:val="0"/>
          <w:numId w:val="2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Осуществлять контроль за соблюдением натуральных норм питания качеством и ассортиментом поступления продуктов.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Кладовщику Беляковой Ираиде Валерьевне:</w:t>
      </w:r>
    </w:p>
    <w:p>
      <w:pPr>
        <w:pStyle w:val="ListParagraph"/>
        <w:numPr>
          <w:ilvl w:val="0"/>
          <w:numId w:val="3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взять под особый контроль наличие у каждой партии поступающей продукции документов установленного образца, подтверждающих качество продуктов;</w:t>
      </w:r>
    </w:p>
    <w:p>
      <w:pPr>
        <w:pStyle w:val="ListParagraph"/>
        <w:numPr>
          <w:ilvl w:val="0"/>
          <w:numId w:val="3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вести ежедневный учёт  фактической температуры хранения продуктов питания. Температуру и относительную влажность воздуха в кладовых, холодильных камерах и шкафах отмечать в специальном журнале.</w:t>
      </w:r>
    </w:p>
    <w:p>
      <w:pPr>
        <w:pStyle w:val="ListParagraph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Кладовщику Ворониной Наталье Викторовне:</w:t>
      </w:r>
    </w:p>
    <w:p>
      <w:pPr>
        <w:pStyle w:val="ListParagraph"/>
        <w:numPr>
          <w:ilvl w:val="0"/>
          <w:numId w:val="3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предоставлять отчёты по питанию в бухгалтерию до 5 числа последующего месяца за отчётный месяц.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Завхозу Переломову Валерию Ивановичу:</w:t>
      </w:r>
    </w:p>
    <w:p>
      <w:pPr>
        <w:pStyle w:val="ListParagraph"/>
        <w:numPr>
          <w:ilvl w:val="0"/>
          <w:numId w:val="4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обеспечить исправность оборудования на пищеблоке, в подсобных помещениях, исправность мебели, своевременно осуществлять его капитальный, текущий ремонт;</w:t>
      </w:r>
    </w:p>
    <w:p>
      <w:pPr>
        <w:pStyle w:val="ListParagraph"/>
        <w:numPr>
          <w:ilvl w:val="0"/>
          <w:numId w:val="4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осуществлять технический надзор за всеми инженерными коммуникациями;</w:t>
      </w:r>
    </w:p>
    <w:p>
      <w:pPr>
        <w:pStyle w:val="ListParagraph"/>
        <w:numPr>
          <w:ilvl w:val="0"/>
          <w:numId w:val="4"/>
        </w:numPr>
        <w:bidi w:val="0"/>
        <w:spacing w:lineRule="auto" w:line="240"/>
        <w:ind w:hanging="360" w:start="1080" w:end="0"/>
        <w:jc w:val="both"/>
        <w:rPr/>
      </w:pPr>
      <w:r>
        <w:rPr>
          <w:rFonts w:ascii="Times New Roman" w:hAnsi="Times New Roman"/>
          <w:sz w:val="24"/>
          <w:szCs w:val="24"/>
        </w:rPr>
        <w:t>обеспечить наличия торгового, холодильного  и его комплектующих на пищеблоке, необходимого количества</w:t>
      </w:r>
      <w:r>
        <w:rPr>
          <w:rStyle w:val="Style14"/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кухонной, столовой посуды и специального инвентаря.</w:t>
      </w:r>
    </w:p>
    <w:p>
      <w:pPr>
        <w:pStyle w:val="ListParagraph"/>
        <w:numPr>
          <w:ilvl w:val="0"/>
          <w:numId w:val="4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обеспечить наличие необходимого количества моющих и дезинфицирующих средств для мытья посуды, столовой мебели и уборки помещений;</w:t>
      </w:r>
    </w:p>
    <w:p>
      <w:pPr>
        <w:pStyle w:val="ListParagraph"/>
        <w:numPr>
          <w:ilvl w:val="0"/>
          <w:numId w:val="4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выполнять санитарно-гигиенические, санитарно-технические и профилактические мероприятия, препятствующие обитанию, размножению, расселению бытовых насекомых и грызунов;</w:t>
      </w:r>
    </w:p>
    <w:p>
      <w:pPr>
        <w:pStyle w:val="ListParagraph"/>
        <w:numPr>
          <w:ilvl w:val="0"/>
          <w:numId w:val="4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обеспечить своевременность качественного проведения влажной уборки помещений пищеблока, обеденного зала;</w:t>
      </w:r>
    </w:p>
    <w:p>
      <w:pPr>
        <w:pStyle w:val="ListParagraph"/>
        <w:numPr>
          <w:ilvl w:val="0"/>
          <w:numId w:val="4"/>
        </w:numPr>
        <w:bidi w:val="0"/>
        <w:spacing w:lineRule="auto" w:line="240"/>
        <w:ind w:hanging="360" w:start="108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осуществлять капитальный и текущий ремонт всех помещений столовой.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Повару Логиновой Ларисе Александровне:</w:t>
      </w:r>
    </w:p>
    <w:p>
      <w:pPr>
        <w:pStyle w:val="ListParagraph"/>
        <w:numPr>
          <w:ilvl w:val="0"/>
          <w:numId w:val="5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ежедневно </w:t>
      </w:r>
      <w:r>
        <w:rPr>
          <w:rFonts w:ascii="Times New Roman" w:hAnsi="Times New Roman"/>
          <w:sz w:val="24"/>
          <w:szCs w:val="24"/>
        </w:rPr>
        <w:t xml:space="preserve">размещать </w:t>
      </w:r>
      <w:r>
        <w:rPr>
          <w:rFonts w:ascii="Times New Roman" w:hAnsi="Times New Roman"/>
          <w:sz w:val="24"/>
          <w:szCs w:val="24"/>
        </w:rPr>
        <w:t>меню, рекомендованного набора продуктов на завтрак и обед;</w:t>
      </w:r>
    </w:p>
    <w:p>
      <w:pPr>
        <w:pStyle w:val="ListParagraph"/>
        <w:numPr>
          <w:ilvl w:val="0"/>
          <w:numId w:val="5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организовывать смены продуктов на равноценные по составу, в соответствии с таблицей замены продуктов;</w:t>
      </w:r>
    </w:p>
    <w:p>
      <w:pPr>
        <w:pStyle w:val="ListParagraph"/>
        <w:numPr>
          <w:ilvl w:val="0"/>
          <w:numId w:val="5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правильно проводить кулинарную обработку, выход блюд;</w:t>
      </w:r>
    </w:p>
    <w:p>
      <w:pPr>
        <w:pStyle w:val="ListParagraph"/>
        <w:numPr>
          <w:ilvl w:val="0"/>
          <w:numId w:val="5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ежедневно проводить забор суточной пробы готовой продукции и правильное ее хранение;</w:t>
      </w:r>
    </w:p>
    <w:p>
      <w:pPr>
        <w:pStyle w:val="ListParagraph"/>
        <w:numPr>
          <w:ilvl w:val="0"/>
          <w:numId w:val="5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производить выдачу готовой пищи только после снятия пробы;</w:t>
      </w:r>
    </w:p>
    <w:p>
      <w:pPr>
        <w:pStyle w:val="ListParagraph"/>
        <w:numPr>
          <w:ilvl w:val="0"/>
          <w:numId w:val="5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правильно хранить, проводить маркировку, использовать по назначению инвентарь и посуду на пищеблоке;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Главному бухгалтеру Галий Любови Вячеславовне обеспечить своевременное перечисление целевых средств на питание обучающихся в соответствии с заключенными договорами.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Секретарю Ворониной Галине Анатольевне ознакомить работников с приказом под расписку до </w:t>
      </w:r>
      <w:r>
        <w:rPr>
          <w:rFonts w:ascii="Times New Roman" w:hAnsi="Times New Roman"/>
          <w:sz w:val="24"/>
          <w:szCs w:val="24"/>
          <w:lang w:val="ru-RU"/>
        </w:rPr>
        <w:t>04.09.2026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Системному администратору  Переломову Сергею Валериевичу разместить данный приказ на сайте школы.</w:t>
      </w:r>
    </w:p>
    <w:p>
      <w:pPr>
        <w:pStyle w:val="ListParagraph"/>
        <w:numPr>
          <w:ilvl w:val="0"/>
          <w:numId w:val="1"/>
        </w:numPr>
        <w:bidi w:val="0"/>
        <w:spacing w:lineRule="auto" w:line="240"/>
        <w:ind w:hanging="360" w:start="72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Контроль за исполнением данного приказа оставляю за собой.</w:t>
      </w:r>
    </w:p>
    <w:p>
      <w:pPr>
        <w:pStyle w:val="Normal"/>
        <w:widowControl/>
        <w:suppressAutoHyphens w:val="false"/>
        <w:bidi w:val="0"/>
        <w:spacing w:lineRule="auto" w:lin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mc:AlternateContent>
          <mc:Choice Requires="wpg"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436245</wp:posOffset>
                </wp:positionH>
                <wp:positionV relativeFrom="paragraph">
                  <wp:posOffset>128905</wp:posOffset>
                </wp:positionV>
                <wp:extent cx="2162810" cy="1399540"/>
                <wp:effectExtent l="0" t="0" r="0" b="0"/>
                <wp:wrapNone/>
                <wp:docPr id="1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2880" cy="1399680"/>
                          <a:chOff x="0" y="0"/>
                          <a:chExt cx="2162880" cy="1399680"/>
                        </a:xfrm>
                      </wpg:grpSpPr>
                      <pic:pic xmlns:pic="http://schemas.openxmlformats.org/drawingml/2006/picture">
                        <pic:nvPicPr>
                          <pic:cNvPr id="2" name="Image 6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2162880" cy="1399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" name="Graphic 2"/>
                        <wps:cNvSpPr/>
                        <wps:spPr>
                          <a:xfrm>
                            <a:off x="713160" y="810720"/>
                            <a:ext cx="871920" cy="720"/>
                          </a:xfrm>
                          <a:custGeom>
                            <a:avLst/>
                            <a:gdLst>
                              <a:gd name="textAreaLeft" fmla="*/ 0 w 494280"/>
                              <a:gd name="textAreaRight" fmla="*/ 495360 w 494280"/>
                              <a:gd name="textAreaTop" fmla="*/ 0 h 360"/>
                              <a:gd name="textAreaBottom" fmla="*/ 2880 h 360"/>
                            </a:gdLst>
                            <a:ahLst/>
                            <a:rect l="textAreaLeft" t="textAreaTop" r="textAreaRight" b="textAreaBottom"/>
                            <a:pathLst>
                              <a:path w="871855" h="0">
                                <a:moveTo>
                                  <a:pt x="0" y="0"/>
                                </a:moveTo>
                                <a:lnTo>
                                  <a:pt x="871728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2f4b5b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7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274320" y="59040"/>
                            <a:ext cx="75708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8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644400" y="214560"/>
                            <a:ext cx="928440" cy="60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9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055880" y="59040"/>
                            <a:ext cx="516960" cy="433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10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44320" y="723960"/>
                            <a:ext cx="153720" cy="98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34.35pt;margin-top:10.15pt;width:170.3pt;height:110.2pt" coordorigin="687,203" coordsize="3406,22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6" stroked="f" o:allowincell="f" style="position:absolute;left:687;top:203;width:3405;height:2203;mso-wrap-style:none;v-text-anchor:middle" type="_x0000_t75">
                  <v:imagedata r:id="rId7" o:detectmouseclick="t"/>
                  <v:stroke color="#3465a4" joinstyle="round" endcap="flat"/>
                  <w10:wrap type="none"/>
                </v:shape>
                <v:shape id="shape_0" ID="Image 7" stroked="f" o:allowincell="f" style="position:absolute;left:1119;top:296;width:1191;height:1201;mso-wrap-style:none;v-text-anchor:middle" type="_x0000_t75">
                  <v:imagedata r:id="rId8" o:detectmouseclick="t"/>
                  <v:stroke color="#3465a4" joinstyle="round" endcap="flat"/>
                  <w10:wrap type="none"/>
                </v:shape>
                <v:shape id="shape_0" ID="Image 8" stroked="f" o:allowincell="f" style="position:absolute;left:1702;top:541;width:1461;height:957;mso-wrap-style:none;v-text-anchor:middle" type="_x0000_t75">
                  <v:imagedata r:id="rId9" o:detectmouseclick="t"/>
                  <v:stroke color="#3465a4" joinstyle="round" endcap="flat"/>
                  <w10:wrap type="none"/>
                </v:shape>
                <v:shape id="shape_0" ID="Image 9" stroked="f" o:allowincell="f" style="position:absolute;left:2350;top:296;width:813;height:681;mso-wrap-style:none;v-text-anchor:middle" type="_x0000_t75">
                  <v:imagedata r:id="rId10" o:detectmouseclick="t"/>
                  <v:stroke color="#3465a4" joinstyle="round" endcap="flat"/>
                  <w10:wrap type="none"/>
                </v:shape>
                <v:shape id="shape_0" ID="Image 10" stroked="f" o:allowincell="f" style="position:absolute;left:1544;top:1343;width:241;height:154;mso-wrap-style:none;v-text-anchor:middle" type="_x0000_t75">
                  <v:imagedata r:id="rId11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suppressAutoHyphens w:val="false"/>
        <w:bidi w:val="0"/>
        <w:spacing w:lineRule="auto" w:line="360"/>
        <w:jc w:val="center"/>
        <w:rPr/>
      </w:pPr>
      <w:r>
        <w:rPr>
          <w:rFonts w:ascii="Times New Roman" w:hAnsi="Times New Roman"/>
          <w:sz w:val="24"/>
          <w:szCs w:val="24"/>
          <w:lang w:val="ru-RU"/>
        </w:rPr>
        <w:t>Переломова М.Н.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yle14">
    <w:name w:val="Символ концевой сноски"/>
    <w:basedOn w:val="DefaultParagraphFont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LibreOffice/24.2.0.3$Windows_x86 LibreOffice_project/da48488a73ddd66ea24cf16bbc4f7b9c08e9bea1</Application>
  <AppVersion>15.0000</AppVersion>
  <Pages>2</Pages>
  <Words>623</Words>
  <Characters>4488</Characters>
  <CharactersWithSpaces>5054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2026-08-27T17:12:06Z</dcterms:created>
  <dc:creator/>
  <dc:description/>
  <dc:language>ru-RU</dc:language>
  <cp:lastModifiedBy/>
  <dcterms:modified xsi:type="dcterms:W3CDTF">2026-08-27T17:23:43Z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